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A7" w:rsidRPr="006157E5" w:rsidRDefault="002403A7" w:rsidP="002403A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2403A7" w:rsidRDefault="002403A7" w:rsidP="002403A7">
      <w:pPr>
        <w:pStyle w:val="aa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2403A7" w:rsidRDefault="002403A7" w:rsidP="002403A7">
      <w:pPr>
        <w:pStyle w:val="aa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№19</w:t>
      </w:r>
    </w:p>
    <w:p w:rsidR="002403A7" w:rsidRDefault="002403A7" w:rsidP="002403A7">
      <w:pPr>
        <w:pStyle w:val="aa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12.08.2022г.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Совет депутатов Петраковского сельсовета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>РЕШЕНИЕ № 18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Тридцатая сессия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12.08.2022г.                                                                             с.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Петраки</w:t>
      </w:r>
      <w:proofErr w:type="spellEnd"/>
    </w:p>
    <w:p w:rsidR="002403A7" w:rsidRPr="002403A7" w:rsidRDefault="002403A7" w:rsidP="002403A7">
      <w:pPr>
        <w:spacing w:after="0" w:line="240" w:lineRule="atLeast"/>
        <w:ind w:right="4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ind w:right="4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A7" w:rsidRPr="002403A7" w:rsidRDefault="002403A7" w:rsidP="002403A7">
      <w:pPr>
        <w:pStyle w:val="a9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Об утверждении Положения о порядке заключения</w:t>
      </w:r>
    </w:p>
    <w:p w:rsidR="002403A7" w:rsidRPr="002403A7" w:rsidRDefault="002403A7" w:rsidP="002403A7">
      <w:pPr>
        <w:pStyle w:val="a9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концессионных соглашений в отношении муниципального имущества,</w:t>
      </w:r>
    </w:p>
    <w:p w:rsidR="002403A7" w:rsidRPr="002403A7" w:rsidRDefault="002403A7" w:rsidP="002403A7">
      <w:pPr>
        <w:pStyle w:val="a9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находящегося в собственности Петраковского сельсовета</w:t>
      </w:r>
    </w:p>
    <w:p w:rsidR="002403A7" w:rsidRPr="002403A7" w:rsidRDefault="002403A7" w:rsidP="002403A7">
      <w:pPr>
        <w:pStyle w:val="a9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Здвинского района Новосибирской области</w:t>
      </w:r>
    </w:p>
    <w:p w:rsidR="002403A7" w:rsidRPr="002403A7" w:rsidRDefault="002403A7" w:rsidP="002403A7">
      <w:pPr>
        <w:tabs>
          <w:tab w:val="left" w:pos="9781"/>
        </w:tabs>
        <w:spacing w:after="0" w:line="240" w:lineRule="atLeast"/>
        <w:ind w:right="424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ab/>
      </w: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ab/>
        <w:t>В соответствии с Гражданским кодексом Российской Федерации, Федеральным законом Российской Федерации от 21.07.2005г. №115-ФЗ «О концессионных соглашениях»,</w:t>
      </w: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ab/>
        <w:t xml:space="preserve">Совет депутатов Петраковского сельсовета  </w:t>
      </w:r>
      <w:r w:rsidRPr="002403A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A7" w:rsidRPr="002403A7" w:rsidRDefault="002403A7" w:rsidP="002403A7">
      <w:pPr>
        <w:pStyle w:val="ConsPlusNormal"/>
        <w:widowControl/>
        <w:spacing w:line="240" w:lineRule="atLeast"/>
        <w:ind w:right="-8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ab/>
      </w:r>
      <w:r w:rsidRPr="002403A7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r w:rsidRPr="002403A7"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r w:rsidRPr="002403A7">
        <w:rPr>
          <w:rFonts w:ascii="Times New Roman" w:hAnsi="Times New Roman" w:cs="Times New Roman"/>
          <w:sz w:val="24"/>
          <w:szCs w:val="24"/>
        </w:rPr>
        <w:t>о порядке заключения концессионных соглашений в отношении муниципального имущества, находящегося в собственности Петраковского сельсовета Здвинского района Новосибирской области</w:t>
      </w:r>
      <w:r w:rsidRPr="002403A7">
        <w:rPr>
          <w:rFonts w:ascii="Times New Roman" w:hAnsi="Times New Roman" w:cs="Times New Roman"/>
          <w:bCs/>
          <w:sz w:val="24"/>
          <w:szCs w:val="24"/>
        </w:rPr>
        <w:t>.</w:t>
      </w:r>
    </w:p>
    <w:p w:rsidR="002403A7" w:rsidRPr="002403A7" w:rsidRDefault="002403A7" w:rsidP="002403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 Опубликовать настоящее решение в печатном издании «Вестник Петраковского сельсовета» и разместить на официальном сайте администрации Петраковского сельсовета в сети «Интернет».</w:t>
      </w:r>
    </w:p>
    <w:p w:rsidR="002403A7" w:rsidRPr="002403A7" w:rsidRDefault="002403A7" w:rsidP="002403A7">
      <w:pPr>
        <w:spacing w:after="0" w:line="240" w:lineRule="atLeast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pStyle w:val="a9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403A7" w:rsidRPr="002403A7" w:rsidRDefault="002403A7" w:rsidP="002403A7">
      <w:pPr>
        <w:pStyle w:val="a9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Петраковского сельсовета</w:t>
      </w:r>
    </w:p>
    <w:p w:rsidR="002403A7" w:rsidRPr="002403A7" w:rsidRDefault="002403A7" w:rsidP="002403A7">
      <w:pPr>
        <w:pStyle w:val="a9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</w:p>
    <w:p w:rsidR="002403A7" w:rsidRPr="002403A7" w:rsidRDefault="002403A7" w:rsidP="002403A7">
      <w:pPr>
        <w:pStyle w:val="a9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З.А.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Таршина</w:t>
      </w:r>
      <w:proofErr w:type="spellEnd"/>
    </w:p>
    <w:p w:rsidR="002403A7" w:rsidRPr="002403A7" w:rsidRDefault="002403A7" w:rsidP="002403A7">
      <w:pPr>
        <w:pStyle w:val="a5"/>
        <w:spacing w:after="0" w:line="240" w:lineRule="atLeast"/>
        <w:rPr>
          <w:b/>
          <w:sz w:val="24"/>
          <w:szCs w:val="24"/>
        </w:rPr>
      </w:pPr>
    </w:p>
    <w:p w:rsidR="002403A7" w:rsidRPr="002403A7" w:rsidRDefault="002403A7" w:rsidP="002403A7">
      <w:pPr>
        <w:pStyle w:val="a9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Глава Петраковского сельсовета </w:t>
      </w:r>
    </w:p>
    <w:p w:rsidR="002403A7" w:rsidRPr="002403A7" w:rsidRDefault="002403A7" w:rsidP="002403A7">
      <w:pPr>
        <w:pStyle w:val="a9"/>
        <w:tabs>
          <w:tab w:val="left" w:pos="70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Здвинского района </w:t>
      </w:r>
    </w:p>
    <w:p w:rsidR="002403A7" w:rsidRPr="002403A7" w:rsidRDefault="002403A7" w:rsidP="002403A7">
      <w:pPr>
        <w:pStyle w:val="a9"/>
        <w:tabs>
          <w:tab w:val="left" w:pos="70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С.А. Кошелев </w:t>
      </w: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12 августа 2022 года</w:t>
      </w:r>
    </w:p>
    <w:p w:rsidR="002403A7" w:rsidRPr="002403A7" w:rsidRDefault="002403A7" w:rsidP="002403A7">
      <w:pPr>
        <w:spacing w:after="0" w:line="240" w:lineRule="atLeast"/>
        <w:ind w:right="-8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5580"/>
        </w:tabs>
        <w:spacing w:after="0" w:line="240" w:lineRule="atLeast"/>
        <w:ind w:left="5220"/>
        <w:rPr>
          <w:rFonts w:ascii="Times New Roman" w:hAnsi="Times New Roman" w:cs="Times New Roman"/>
          <w:sz w:val="24"/>
          <w:szCs w:val="24"/>
        </w:rPr>
        <w:sectPr w:rsidR="002403A7" w:rsidRPr="002403A7" w:rsidSect="001015CD">
          <w:pgSz w:w="11906" w:h="16838"/>
          <w:pgMar w:top="851" w:right="567" w:bottom="567" w:left="1134" w:header="720" w:footer="720" w:gutter="0"/>
          <w:cols w:space="720"/>
        </w:sectPr>
      </w:pPr>
    </w:p>
    <w:tbl>
      <w:tblPr>
        <w:tblW w:w="4961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</w:tblGrid>
      <w:tr w:rsidR="002403A7" w:rsidRPr="002403A7" w:rsidTr="00EE156E">
        <w:trPr>
          <w:trHeight w:val="843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403A7" w:rsidRPr="002403A7" w:rsidRDefault="002403A7" w:rsidP="002403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Утверждено</w:t>
            </w:r>
          </w:p>
          <w:p w:rsidR="002403A7" w:rsidRPr="002403A7" w:rsidRDefault="002403A7" w:rsidP="002403A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3A7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тридцатой сессии</w:t>
            </w:r>
          </w:p>
          <w:p w:rsidR="002403A7" w:rsidRPr="002403A7" w:rsidRDefault="002403A7" w:rsidP="002403A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Совета депутатов Петраковского сельсовета </w:t>
            </w:r>
          </w:p>
          <w:p w:rsidR="002403A7" w:rsidRPr="002403A7" w:rsidRDefault="002403A7" w:rsidP="002403A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Здвинского района Новосибирской области</w:t>
            </w:r>
          </w:p>
          <w:p w:rsidR="002403A7" w:rsidRPr="002403A7" w:rsidRDefault="002403A7" w:rsidP="002403A7">
            <w:pPr>
              <w:tabs>
                <w:tab w:val="left" w:pos="5580"/>
              </w:tabs>
              <w:spacing w:after="0" w:line="24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12.08.2022г. № 18</w:t>
            </w:r>
          </w:p>
        </w:tc>
      </w:tr>
    </w:tbl>
    <w:p w:rsidR="002403A7" w:rsidRPr="002403A7" w:rsidRDefault="002403A7" w:rsidP="002403A7">
      <w:pPr>
        <w:tabs>
          <w:tab w:val="left" w:pos="5580"/>
        </w:tabs>
        <w:spacing w:after="0" w:line="240" w:lineRule="atLeast"/>
        <w:ind w:left="5220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pStyle w:val="a3"/>
        <w:spacing w:after="0" w:line="240" w:lineRule="atLeast"/>
        <w:ind w:left="0"/>
        <w:jc w:val="center"/>
        <w:rPr>
          <w:b/>
          <w:sz w:val="24"/>
          <w:szCs w:val="24"/>
        </w:rPr>
      </w:pPr>
      <w:r w:rsidRPr="002403A7">
        <w:rPr>
          <w:b/>
          <w:sz w:val="24"/>
          <w:szCs w:val="24"/>
        </w:rPr>
        <w:t>ПОЛОЖЕНИЕ</w:t>
      </w:r>
      <w:r w:rsidRPr="002403A7">
        <w:rPr>
          <w:b/>
          <w:sz w:val="24"/>
          <w:szCs w:val="24"/>
        </w:rPr>
        <w:br/>
        <w:t>о порядке заключения концессионных соглашений</w:t>
      </w:r>
      <w:r w:rsidRPr="002403A7">
        <w:rPr>
          <w:b/>
          <w:sz w:val="24"/>
          <w:szCs w:val="24"/>
        </w:rPr>
        <w:br/>
        <w:t>в отношении муниципального имущества, находящегося в собственности Петраковского сельсовета Здвинского района Новосибирской области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pStyle w:val="a7"/>
        <w:spacing w:line="240" w:lineRule="atLeast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2403A7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Гражданским кодексом Российской Федерации, Федеральным законом Российской Федерации от 21.07.2005г. №115-ФЗ «О концессионных соглашениях» (далее - Федеральный закон).  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4"/>
          <w:szCs w:val="24"/>
        </w:rPr>
      </w:pPr>
      <w:r w:rsidRPr="002403A7">
        <w:rPr>
          <w:b/>
          <w:sz w:val="24"/>
          <w:szCs w:val="24"/>
        </w:rPr>
        <w:t>Общие положения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12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1.1.</w:t>
      </w:r>
      <w:r w:rsidRPr="002403A7">
        <w:rPr>
          <w:rFonts w:ascii="Times New Roman" w:hAnsi="Times New Roman" w:cs="Times New Roman"/>
          <w:sz w:val="24"/>
          <w:szCs w:val="24"/>
        </w:rPr>
        <w:tab/>
        <w:t>Настоящее Положение устанавливает: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порядок  подготовки и принятия решений о заключении концессионных соглашений;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порядок подготовки конкурсов на право заключения концессионных соглашений;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порядок подготовки, заключения, изменения и прекращения концессионных соглашений;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порядок предоставления концессионерам в аренду (субаренду) земельных участков, на которых располагаются объекты концессионных соглашений и (или) которые необходимы для осуществления концессионерами деятельности, предусмотренной концессионными соглашениями;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исполнением концессионных соглашений.</w:t>
      </w:r>
    </w:p>
    <w:p w:rsidR="002403A7" w:rsidRPr="002403A7" w:rsidRDefault="002403A7" w:rsidP="002403A7">
      <w:pPr>
        <w:tabs>
          <w:tab w:val="left" w:pos="12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1.2.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подлежит применению, когда объектом концессионного соглашения являются объекты, находящиеся в собственности Петраковского сельсовета, либо объектом концессионного соглашения являются объекты, подлежащие созданию (строительству), право собственности на которые, после ввода объектов в эксплуатацию, будет принадлежать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Петраковскому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сельсовету.</w:t>
      </w:r>
    </w:p>
    <w:p w:rsidR="002403A7" w:rsidRPr="002403A7" w:rsidRDefault="002403A7" w:rsidP="002403A7">
      <w:pPr>
        <w:tabs>
          <w:tab w:val="left" w:pos="12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1.3.</w:t>
      </w:r>
      <w:r w:rsidRPr="002403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АПетраковский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сельсовет, от имени которого выступает администрация Петраковского сельсовета (далее – администрация сельсовета). 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Предприятие, в хозяйственном ведении которого находится передаваемое по концессионному соглашению муниципальное имущество (далее – муниципальное унитарное предприятие), участвует на стороне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в обязательствах по концессионному соглашению и осуществляет отдельные полномочия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, предусмотренные концессионным соглашением.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1.3.1.</w:t>
      </w:r>
      <w:r w:rsidRPr="002403A7">
        <w:rPr>
          <w:rFonts w:ascii="Times New Roman" w:hAnsi="Times New Roman" w:cs="Times New Roman"/>
          <w:sz w:val="24"/>
          <w:szCs w:val="24"/>
        </w:rPr>
        <w:tab/>
        <w:t>Инициатором подготовки, заключения и прекращения концессионных соглашений выступает  администрация сельсовета (далее – инициатор заключения концессионного соглашения).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1.3.2.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Полномочия по подготовке проекта решения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о заключении концессионного соглашения, проекта конкурсной документации, проекта концессионного соглашения, его надлежащего оформления после проведения конкурса осуществляет инициатор заключения концессионного соглашения.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1.3.3.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Полномочия по организации проведения конкурсов на заключение концессионных соглашений осуществляет администрация сельсовета. 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1.4.</w:t>
      </w:r>
      <w:r w:rsidRPr="002403A7">
        <w:rPr>
          <w:rFonts w:ascii="Times New Roman" w:hAnsi="Times New Roman" w:cs="Times New Roman"/>
          <w:sz w:val="24"/>
          <w:szCs w:val="24"/>
        </w:rPr>
        <w:tab/>
        <w:t>Концессионером является индивидуальный предприниматель,  российское и иностранное юридическое лицо, либо действующие без образования юридического лица по договору простого товарищества два и более указанных юридических лица.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1.5.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Решение о заключении концессионного соглашения, решение об изменении условий концессионного соглашения, определенных на основании решения о заключении концессионного соглашения и конкурсного предложения концессионера по критериям конкурса, а также о досрочном расторжении концессионного соглашения в предусмотренном концессионным </w:t>
      </w:r>
      <w:r w:rsidRPr="002403A7">
        <w:rPr>
          <w:rFonts w:ascii="Times New Roman" w:hAnsi="Times New Roman" w:cs="Times New Roman"/>
          <w:sz w:val="24"/>
          <w:szCs w:val="24"/>
        </w:rPr>
        <w:lastRenderedPageBreak/>
        <w:t>соглашением случае принимается администрацией сельсовета, путем издания соответствующего постановления.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1.6.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Размер концессионной платы, форма, порядок и сроки ее внесения устанавливаются концессионным соглашением в соответствии с постановлением администрации </w:t>
      </w:r>
      <w:r w:rsidRPr="002403A7">
        <w:rPr>
          <w:rFonts w:ascii="Times New Roman" w:hAnsi="Times New Roman" w:cs="Times New Roman"/>
          <w:vanish/>
          <w:sz w:val="24"/>
          <w:szCs w:val="24"/>
        </w:rPr>
        <w:t>поселения</w:t>
      </w:r>
      <w:r w:rsidRPr="002403A7">
        <w:rPr>
          <w:rFonts w:ascii="Times New Roman" w:hAnsi="Times New Roman" w:cs="Times New Roman"/>
          <w:sz w:val="24"/>
          <w:szCs w:val="24"/>
        </w:rPr>
        <w:t xml:space="preserve"> о заключении концессионного соглашения.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1.7.</w:t>
      </w:r>
      <w:r w:rsidRPr="002403A7">
        <w:rPr>
          <w:rFonts w:ascii="Times New Roman" w:hAnsi="Times New Roman" w:cs="Times New Roman"/>
          <w:sz w:val="24"/>
          <w:szCs w:val="24"/>
        </w:rPr>
        <w:tab/>
        <w:t>Срок действия концессионного соглашения устанавливается концессионным соглашением в соответствии с постановлением администрации сельсовета о заключении концессионного соглашения.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1.8. Сообщения о проведении конкурсов на право заключения концессионных соглашений и сообщения о результатах проведения конкурсов публикуются в «Вестнике Петраковского сельсовета» (далее – официальное издание) и на официальном сайте в информационно-коммуникационной сети «Интернет» для размещения информации о проведении торгов, определенном Правительством РФ (далее – официальный сайт в сети «Интернет»).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1.9.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Финансирование расходов, связанных с подготовкой предложений о заключении концессионных соглашений, осуществляется за счет средств бюджета Петраковского сельсовета. 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>Порядок подготовки и принятия решения о заключении концессионного соглашения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2.1.</w:t>
      </w:r>
      <w:r w:rsidRPr="002403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Инициатор заключения концессионного соглашения совместно с предприятием (в случае, если объект концессионного соглашения принадлежит предприятию на праве хозяйственного ведения) формирует предложение по созданию и (или) реконструкции, путем привлечения инвестиций на условиях концессионного соглашения, муниципального имущества (недвижимого имущества или недвижимого имущества и движимого имущества, технологически связанного между собой), предназначенного для осуществления деятельности в соответствующей отрасли (сфере управления).</w:t>
      </w:r>
      <w:proofErr w:type="gramEnd"/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2.1.1.</w:t>
      </w:r>
      <w:r w:rsidRPr="002403A7">
        <w:rPr>
          <w:rFonts w:ascii="Times New Roman" w:hAnsi="Times New Roman" w:cs="Times New Roman"/>
          <w:sz w:val="24"/>
          <w:szCs w:val="24"/>
        </w:rPr>
        <w:tab/>
        <w:t>Предложение по заключению концессионного соглашения должно содержать следующую обязательную информацию: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а)</w:t>
      </w:r>
      <w:r w:rsidRPr="002403A7">
        <w:rPr>
          <w:rFonts w:ascii="Times New Roman" w:hAnsi="Times New Roman" w:cs="Times New Roman"/>
          <w:sz w:val="24"/>
          <w:szCs w:val="24"/>
        </w:rPr>
        <w:tab/>
        <w:t>цели заключения концессионного соглашения;</w:t>
      </w:r>
    </w:p>
    <w:p w:rsidR="002403A7" w:rsidRPr="002403A7" w:rsidRDefault="002403A7" w:rsidP="002403A7">
      <w:pPr>
        <w:tabs>
          <w:tab w:val="left" w:pos="108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б)</w:t>
      </w:r>
      <w:r w:rsidRPr="002403A7">
        <w:rPr>
          <w:rFonts w:ascii="Times New Roman" w:hAnsi="Times New Roman" w:cs="Times New Roman"/>
          <w:sz w:val="24"/>
          <w:szCs w:val="24"/>
        </w:rPr>
        <w:tab/>
        <w:t>состав объекта концессионного соглашения в том числе:</w:t>
      </w:r>
    </w:p>
    <w:p w:rsidR="002403A7" w:rsidRPr="002403A7" w:rsidRDefault="002403A7" w:rsidP="002403A7">
      <w:pPr>
        <w:tabs>
          <w:tab w:val="left" w:pos="1080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объекты муниципального недвижимого имущества, с указанием адреса, технических характеристик, данных о государственной регистрации права муниципальной собственности (в случаях наличия объектов);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объекты муниципального движимого имущества, технологически связанные с объектами недвижимого имущества и предназначенные для осуществления деятельности, предусмотренной концессионным соглашением (в случаях наличия объектов);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в)</w:t>
      </w:r>
      <w:r w:rsidRPr="002403A7">
        <w:rPr>
          <w:rFonts w:ascii="Times New Roman" w:hAnsi="Times New Roman" w:cs="Times New Roman"/>
          <w:sz w:val="24"/>
          <w:szCs w:val="24"/>
        </w:rPr>
        <w:tab/>
        <w:t>характеристика земельных участков, предназначенных для осуществления деятельности, предусмотренной концессионным соглашением, в том числе: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адрес, площадь, кадастровый номер;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данные о правообладателях, с указанием субъекта права, вида права, реквизитов правоустанавливающих документов (в случае их наличия);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г)</w:t>
      </w:r>
      <w:r w:rsidRPr="002403A7">
        <w:rPr>
          <w:rFonts w:ascii="Times New Roman" w:hAnsi="Times New Roman" w:cs="Times New Roman"/>
          <w:sz w:val="24"/>
          <w:szCs w:val="24"/>
        </w:rPr>
        <w:tab/>
        <w:t>технико-экономическое обоснование передачи объектов муниципального имущества в концессию;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техническое задание с ориентировочными стоимостными показателями;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е)</w:t>
      </w:r>
      <w:r w:rsidRPr="002403A7">
        <w:rPr>
          <w:rFonts w:ascii="Times New Roman" w:hAnsi="Times New Roman" w:cs="Times New Roman"/>
          <w:sz w:val="24"/>
          <w:szCs w:val="24"/>
        </w:rPr>
        <w:tab/>
        <w:t>определение сроков всего концессионного соглашения, включая этап эксплуатации объекта концессионером (от передачи объекта в концессию до передачи объекта после завершения соглашения), а также срока создания (реконструкции) объекта концессионного соглашения;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3A7">
        <w:rPr>
          <w:rFonts w:ascii="Times New Roman" w:hAnsi="Times New Roman" w:cs="Times New Roman"/>
          <w:sz w:val="24"/>
          <w:szCs w:val="24"/>
        </w:rPr>
        <w:t>ж)</w:t>
      </w:r>
      <w:r w:rsidRPr="002403A7">
        <w:rPr>
          <w:rFonts w:ascii="Times New Roman" w:hAnsi="Times New Roman" w:cs="Times New Roman"/>
          <w:sz w:val="24"/>
          <w:szCs w:val="24"/>
        </w:rPr>
        <w:tab/>
        <w:t>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 – в случае целесообразности установления концессионной платы (или ее части) в форме доли продукции или доходов, полученных концессионером в результате осуществления деятельности, предусмотренной концессионным соглашением;</w:t>
      </w:r>
      <w:proofErr w:type="gramEnd"/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3A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состав и описание муниципального имущества, образующего единое целое с объектом концессионного соглашения и (или) предназначенного для использования по общему назначению для осуществления концессионером деятельности, предусмотренной концессионным соглашением </w:t>
      </w:r>
      <w:r w:rsidRPr="002403A7">
        <w:rPr>
          <w:rFonts w:ascii="Times New Roman" w:hAnsi="Times New Roman" w:cs="Times New Roman"/>
          <w:sz w:val="24"/>
          <w:szCs w:val="24"/>
        </w:rPr>
        <w:lastRenderedPageBreak/>
        <w:t>(с указанием цели и сроков его использования (эксплуатации) концессионером), и установление обязательств концессионера в отношении такого имущества по его модернизации, замене морально устаревшего и физически изношенного оборудования новым, более производительным оборудованием, иному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улучшению характеристик и эксплуатационных свойств такого имущества – при наличии такого имущества;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и)</w:t>
      </w:r>
      <w:r w:rsidRPr="002403A7">
        <w:rPr>
          <w:rFonts w:ascii="Times New Roman" w:hAnsi="Times New Roman" w:cs="Times New Roman"/>
          <w:sz w:val="24"/>
          <w:szCs w:val="24"/>
        </w:rPr>
        <w:tab/>
        <w:t>принадлежность имущества, созданного или приобретенного концессионером при исполнении концессионного соглашения и не являющегося объектом концессионного соглашения;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к)</w:t>
      </w:r>
      <w:r w:rsidRPr="002403A7">
        <w:rPr>
          <w:rFonts w:ascii="Times New Roman" w:hAnsi="Times New Roman" w:cs="Times New Roman"/>
          <w:sz w:val="24"/>
          <w:szCs w:val="24"/>
        </w:rPr>
        <w:tab/>
        <w:t>основания досрочного расторжения концессионного соглашения в связи с существенными нарушениями условий концессионного соглашения (помимо указанных в федеральных законах существенных нарушений его условий);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л)</w:t>
      </w:r>
      <w:r w:rsidRPr="002403A7">
        <w:rPr>
          <w:rFonts w:ascii="Times New Roman" w:hAnsi="Times New Roman" w:cs="Times New Roman"/>
          <w:sz w:val="24"/>
          <w:szCs w:val="24"/>
        </w:rPr>
        <w:tab/>
        <w:t>предложения о размере задатка, вносимого в обеспечение исполнения обязательства по заключению концессионного соглашения (далее - задаток);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м)</w:t>
      </w:r>
      <w:r w:rsidRPr="002403A7">
        <w:rPr>
          <w:rFonts w:ascii="Times New Roman" w:hAnsi="Times New Roman" w:cs="Times New Roman"/>
          <w:sz w:val="24"/>
          <w:szCs w:val="24"/>
        </w:rPr>
        <w:tab/>
        <w:t>размер концессионной платы;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порядок и сроки внесения концессионной платы, за исключением случаев, предусмотренных частью 1.1. статьи 7 Федерального закона;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о)</w:t>
      </w:r>
      <w:r w:rsidRPr="002403A7">
        <w:rPr>
          <w:rFonts w:ascii="Times New Roman" w:hAnsi="Times New Roman" w:cs="Times New Roman"/>
          <w:sz w:val="24"/>
          <w:szCs w:val="24"/>
        </w:rPr>
        <w:tab/>
        <w:t>форма или формы внесения концессионной платы;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обоснование необходимости финансирования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части расходов на создание и (или) реконструкцию объекта концессионного соглашения, расходов на использование (эксплуатацию) указанного объекта, по предоставлению гарантий концессионеру (при наличии такой необходимости);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размер и формы имущественной ответственности сторон концессионного соглашения за неисполнение или ненадлежащее исполнение своих обязательств по концессионному соглашению;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с)</w:t>
      </w:r>
      <w:r w:rsidRPr="002403A7">
        <w:rPr>
          <w:rFonts w:ascii="Times New Roman" w:hAnsi="Times New Roman" w:cs="Times New Roman"/>
          <w:sz w:val="24"/>
          <w:szCs w:val="24"/>
        </w:rPr>
        <w:tab/>
        <w:t>требования, предъявляемые к участникам конкурса (в том числе требования к их квалификации, профессиональным, деловым качествам), в соответствии с которыми проводится предварительный отбор участников конкурса;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т)</w:t>
      </w:r>
      <w:r w:rsidRPr="002403A7">
        <w:rPr>
          <w:rFonts w:ascii="Times New Roman" w:hAnsi="Times New Roman" w:cs="Times New Roman"/>
          <w:sz w:val="24"/>
          <w:szCs w:val="24"/>
        </w:rPr>
        <w:tab/>
        <w:t>критерии конкурса, установленные в соответствии с частью 3 статьи 24 Федерального закона;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у)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концессионного соглашения, включающий технический и инженерный контроль за ходом реализации соглашения, и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органы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осуществляющие такой контроль;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градостроительный план земельного участка;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градостроительное обоснование строительства (реконструкции) объектов концессионного соглашения;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3A7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>)</w:t>
      </w:r>
      <w:r w:rsidRPr="002403A7">
        <w:rPr>
          <w:rFonts w:ascii="Times New Roman" w:hAnsi="Times New Roman" w:cs="Times New Roman"/>
          <w:sz w:val="24"/>
          <w:szCs w:val="24"/>
        </w:rPr>
        <w:tab/>
        <w:t>проект конкурсной документации;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ч) другую информацию в соответствии с требованиями Федерального закона.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2.1.2.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На этапе подготовки предложения, предусмотренного п.2.1.1 настоящего Положения, инициатор заключения концессионного соглашения принимает меры по созданию рабочей группы по заключению и реализации концессионного соглашения, а также привлекает </w:t>
      </w:r>
      <w:r w:rsidRPr="002403A7">
        <w:rPr>
          <w:rFonts w:ascii="Times New Roman" w:hAnsi="Times New Roman" w:cs="Times New Roman"/>
          <w:iCs/>
          <w:sz w:val="24"/>
          <w:szCs w:val="24"/>
        </w:rPr>
        <w:t>экспертов и специалистов из других организаций, других лиц в установленном порядке</w:t>
      </w:r>
      <w:r w:rsidRPr="002403A7">
        <w:rPr>
          <w:rFonts w:ascii="Times New Roman" w:hAnsi="Times New Roman" w:cs="Times New Roman"/>
          <w:sz w:val="24"/>
          <w:szCs w:val="24"/>
        </w:rPr>
        <w:t>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2.1.3.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Состав рабочей группы по заключению и реализации концессионного соглашения (далее – рабочая группа) определяется распорядительным актом администрации сельсовета. 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2.1.4.</w:t>
      </w:r>
      <w:r w:rsidRPr="002403A7">
        <w:rPr>
          <w:rFonts w:ascii="Times New Roman" w:hAnsi="Times New Roman" w:cs="Times New Roman"/>
          <w:sz w:val="24"/>
          <w:szCs w:val="24"/>
        </w:rPr>
        <w:tab/>
        <w:t>По результатам работы рабочей группы инициатор заключения концессионного соглашения формирует предложение, предусмотренное п.2.1.1 настоящего Положения.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2.2.</w:t>
      </w:r>
      <w:r w:rsidRPr="002403A7">
        <w:rPr>
          <w:rFonts w:ascii="Times New Roman" w:hAnsi="Times New Roman" w:cs="Times New Roman"/>
          <w:sz w:val="24"/>
          <w:szCs w:val="24"/>
        </w:rPr>
        <w:tab/>
        <w:t>На основании сформированного предложения по заключению концессионного соглашения, инициатор заключения концессионного соглашения осуществляет подготовку проекта решения о заключении концессионного соглашения в форме постановления администрации сельсовета, которым устанавливаются: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условия концессионного соглашения в соответствии со статьями 10 и 42 Федерального закона;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критерии конкурса и параметры критериев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вид конкурса (открытый конкурс или закрытый конкурс);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перечень лиц, которым направляются приглашения принять участие в конкурсе, - в случае проведения закрытого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срок опубликования в официальном издании, размещения на официальном сайте в информационной - телекоммуникационной сети «Интернет» сообщения о проведении открытого </w:t>
      </w:r>
      <w:r w:rsidRPr="002403A7">
        <w:rPr>
          <w:rFonts w:ascii="Times New Roman" w:hAnsi="Times New Roman" w:cs="Times New Roman"/>
          <w:sz w:val="24"/>
          <w:szCs w:val="24"/>
        </w:rPr>
        <w:lastRenderedPageBreak/>
        <w:t>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орган, уполномоченный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>: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б) создание конкурсной комиссии по проведению конкурса (далее - конкурсная комиссия), утверждение персонального состава конкурсной комиссии;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иные условия, определенные Федеральным законом.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2.3.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На основании решения о заключении концессионного соглашения, инициатор заключения концессионного соглашения  осуществляет: 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подготовку конкурсной документации; 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утверждение конкурсной документации; 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внесение изменений в конкурсную документацию; 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403A7">
        <w:rPr>
          <w:rFonts w:ascii="Times New Roman" w:hAnsi="Times New Roman" w:cs="Times New Roman"/>
          <w:sz w:val="24"/>
          <w:szCs w:val="24"/>
        </w:rPr>
        <w:tab/>
        <w:t>создание конкурсной комиссии и утверждение ее персонального состава.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2.4.</w:t>
      </w:r>
      <w:r w:rsidRPr="002403A7">
        <w:rPr>
          <w:rFonts w:ascii="Times New Roman" w:hAnsi="Times New Roman" w:cs="Times New Roman"/>
          <w:sz w:val="24"/>
          <w:szCs w:val="24"/>
        </w:rPr>
        <w:tab/>
        <w:t>Внесение изменений в конкурсную документацию осуществляется  инициатором заключения концессионного соглашения. Внесение указанных изменений осуществляется в порядке и на условиях, установленных Федеральным законом.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>3. Организация и проведение конкурса на право заключения концессионного соглашения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3.1.</w:t>
      </w:r>
      <w:r w:rsidRPr="002403A7">
        <w:rPr>
          <w:rFonts w:ascii="Times New Roman" w:hAnsi="Times New Roman" w:cs="Times New Roman"/>
          <w:sz w:val="24"/>
          <w:szCs w:val="24"/>
        </w:rPr>
        <w:tab/>
        <w:t>Организация и проведение конкурсов на право заключения концессионных соглашений (далее - конкурсы) возлагается на конкурсную комиссию.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3.2.</w:t>
      </w:r>
      <w:r w:rsidRPr="002403A7">
        <w:rPr>
          <w:rFonts w:ascii="Times New Roman" w:hAnsi="Times New Roman" w:cs="Times New Roman"/>
          <w:sz w:val="24"/>
          <w:szCs w:val="24"/>
        </w:rPr>
        <w:tab/>
        <w:t>Состав конкурсной комиссии формируется из сотрудников администрации Петраковского сельсовета.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3.3.</w:t>
      </w:r>
      <w:r w:rsidRPr="002403A7">
        <w:rPr>
          <w:rFonts w:ascii="Times New Roman" w:hAnsi="Times New Roman" w:cs="Times New Roman"/>
          <w:sz w:val="24"/>
          <w:szCs w:val="24"/>
        </w:rPr>
        <w:tab/>
        <w:t>Конкурсная комиссия выполняет следующие функции: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опубликовывает и размещает сообщение о проведении конкурса (при проведении открытого конкурса);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направляет лицам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в соответствии с решением о заключении концессионного соглашения сообщение о проведении конкурса одновременно с приглашением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принять участие в конкурсе (при проведении закрытого конкурса);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опубликовывает и размещает сообщение о внесении изменений в конкурсную документацию, а также направляет указанное сообщение лицам в соответствии с решением о заключении концессионного соглашения;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принимает заявки на участие в конкурсе;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предоставляет конкурсную документацию, разъяснения положений конкурсной документации в соответствии со </w:t>
      </w:r>
      <w:hyperlink r:id="rId5" w:history="1">
        <w:r w:rsidRPr="002403A7">
          <w:rPr>
            <w:rFonts w:ascii="Times New Roman" w:hAnsi="Times New Roman" w:cs="Times New Roman"/>
            <w:sz w:val="24"/>
            <w:szCs w:val="24"/>
          </w:rPr>
          <w:t>статьей 23</w:t>
        </w:r>
      </w:hyperlink>
      <w:r w:rsidRPr="002403A7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осуществляет вскрытие конвертов с заявками на участие в конкурсе, а также рассмотрение таких заявок в порядке, установленном </w:t>
      </w:r>
      <w:hyperlink r:id="rId6" w:history="1">
        <w:r w:rsidRPr="002403A7">
          <w:rPr>
            <w:rFonts w:ascii="Times New Roman" w:hAnsi="Times New Roman" w:cs="Times New Roman"/>
            <w:sz w:val="24"/>
            <w:szCs w:val="24"/>
          </w:rPr>
          <w:t>статьей 29</w:t>
        </w:r>
      </w:hyperlink>
      <w:r w:rsidRPr="002403A7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проверяет документы и материалы, представленные заявителями, участниками конкурса в соответствии с требованиями, установленными конкурсной документацией на основании </w:t>
      </w:r>
      <w:hyperlink r:id="rId7" w:history="1">
        <w:r w:rsidRPr="002403A7">
          <w:rPr>
            <w:rFonts w:ascii="Times New Roman" w:hAnsi="Times New Roman" w:cs="Times New Roman"/>
            <w:sz w:val="24"/>
            <w:szCs w:val="24"/>
          </w:rPr>
          <w:t>пункта 5 части 1 статьи 23</w:t>
        </w:r>
      </w:hyperlink>
      <w:r w:rsidRPr="002403A7">
        <w:rPr>
          <w:rFonts w:ascii="Times New Roman" w:hAnsi="Times New Roman" w:cs="Times New Roman"/>
          <w:sz w:val="24"/>
          <w:szCs w:val="24"/>
        </w:rPr>
        <w:t xml:space="preserve"> Федерального закона, и достоверность сведений, содержащихся в этих документах и материалах;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устанавливает соответствие заявителей и представленных ими заявок на участие в конкурсе требованиям, установленным Федеральным законом и конкурсной документацией, и соответствие конкурсных предложений критериям конкурса и указанным требованиям;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заявителями, участниками конкурса сведений;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определяет участников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lastRenderedPageBreak/>
        <w:t xml:space="preserve">- 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баллах в соответствии с критерием конкурса, предусмотренным </w:t>
      </w:r>
      <w:hyperlink r:id="rId8" w:history="1">
        <w:r w:rsidRPr="002403A7">
          <w:rPr>
            <w:rFonts w:ascii="Times New Roman" w:hAnsi="Times New Roman" w:cs="Times New Roman"/>
            <w:sz w:val="24"/>
            <w:szCs w:val="24"/>
          </w:rPr>
          <w:t>частью 2.2 статьи 24</w:t>
        </w:r>
      </w:hyperlink>
      <w:r w:rsidRPr="002403A7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определяет победителя конкурса и направляет ему уведомление о признании его победителем;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 о результатах проведения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уведомляет участников конкурса о результатах проведения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опубликовывает и размещает сообщение о результатах проведения конкурса.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3.4. В целях организации и проведения конкурсов, инициатор заключения концессионного соглашения передает в конкурсную комиссию пакет документов, включающий в себя постановление администрации сельсовета о заключении концессионного соглашения и конкурсную документацию, подготовленную и утвержденную в соответствии с п. 2.3. настоящего Положения.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3.5.</w:t>
      </w:r>
      <w:r w:rsidRPr="002403A7">
        <w:rPr>
          <w:rFonts w:ascii="Times New Roman" w:hAnsi="Times New Roman" w:cs="Times New Roman"/>
          <w:sz w:val="24"/>
          <w:szCs w:val="24"/>
        </w:rPr>
        <w:tab/>
        <w:t>администрация Петраковского сельсовета  обеспечивает деятельность конкурсной комиссии, в том числе: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опубликование и размещение сообщения о проведении конкурса;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опубликование и размещение сообщения о внесении изменений в конкурсную документацию, а также направление указанного сообщения лицам в соответствии с решением о заключении концессионного соглашения;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принятие заявок на участие в конкурсе;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предоставление конкурсной документации, разъяснение положений конкурсной документации;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уведомление участников конкурса о результатах проведения конкурса;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опубликование и размещение сообщения о результатах проведения конкурса;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- хранение протокола о результатах проведения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в течение установленного Федеральным законом срока;</w:t>
      </w:r>
    </w:p>
    <w:p w:rsidR="002403A7" w:rsidRPr="002403A7" w:rsidRDefault="002403A7" w:rsidP="002403A7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- осуществление конкурсной комиссией иных полномочий, установленных действующим законодательством.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3.6.</w:t>
      </w:r>
      <w:r w:rsidRPr="002403A7">
        <w:rPr>
          <w:rFonts w:ascii="Times New Roman" w:hAnsi="Times New Roman" w:cs="Times New Roman"/>
          <w:sz w:val="24"/>
          <w:szCs w:val="24"/>
        </w:rPr>
        <w:tab/>
        <w:t>администрация Петраковского сельсовета принимает от заявителей задатки, возвращает суммы задатков заявителям, не допущенным к участию в конкурсе, заявителю в случае объявления конкурса несостоявшимся, а также участникам конкурса, не признанным победителями конкурса.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Возврат сумм задатков заявителям и участникам конкурсов осуществляется администрацией сельсовета в сроки, установленные Федеральным законом при наличии обстоятельств, указанных в Федеральном законе.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администрация сельсовета перечисляет средства, полученные от победителя конкурса в виде задатка, не позднее семи календарных дней со дня подписания протокола о результатах проведения конкурса в бюджет </w:t>
      </w:r>
      <w:r>
        <w:rPr>
          <w:rFonts w:ascii="Times New Roman" w:hAnsi="Times New Roman" w:cs="Times New Roman"/>
          <w:sz w:val="24"/>
          <w:szCs w:val="24"/>
        </w:rPr>
        <w:t>Петраковского</w:t>
      </w:r>
      <w:r w:rsidRPr="00240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2403A7">
        <w:rPr>
          <w:rFonts w:ascii="Times New Roman" w:hAnsi="Times New Roman" w:cs="Times New Roman"/>
          <w:sz w:val="24"/>
          <w:szCs w:val="24"/>
        </w:rPr>
        <w:t>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Задаток, внесенный победителем конкурса в обеспечение исполнения обязательства по заключению концессионного соглашения, засчитывается в счет концессионной платы, установленной концессионным соглашением.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>4. Порядок заключения, изменения и прекращения  концессионного соглашения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4.1.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Концессионные соглашения заключаются в соответствии с типовыми соглашениями, утвержденными Правительством Российской Федерации. От лица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концессионное соглашение подписывает Глава Петраковского сельсовета.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4.2.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администрация Петраковского сельсовета, в установленный Федеральным законом, направляет победителю конкурса экземпляр протокола о результатах проведения конкурса, а также подготовленный и оформленный надлежащим образом инициатором заключения концессионного соглашения  проект концессионного соглашения, соответствующий решению о </w:t>
      </w:r>
      <w:r w:rsidRPr="002403A7">
        <w:rPr>
          <w:rFonts w:ascii="Times New Roman" w:hAnsi="Times New Roman" w:cs="Times New Roman"/>
          <w:sz w:val="24"/>
          <w:szCs w:val="24"/>
        </w:rPr>
        <w:lastRenderedPageBreak/>
        <w:t>заключении концессионного соглашения и предоставленному победителем конкурса конкурсному предложению.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4.3.</w:t>
      </w:r>
      <w:r w:rsidRPr="002403A7">
        <w:rPr>
          <w:rFonts w:ascii="Times New Roman" w:hAnsi="Times New Roman" w:cs="Times New Roman"/>
          <w:sz w:val="24"/>
          <w:szCs w:val="24"/>
        </w:rPr>
        <w:tab/>
        <w:t>В случае отказа или уклонения победителя конкурса от подписания в установленный срок концессионного соглашения администрация Петраковского сельсовета вправе без дополнительного поручения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Решение о заключении концессионного соглашения без проведения конкурса (в случае признании конкурса несостоявшимся, а также в иных случаях, предусмотренных действующим законодательством) принимается путем издания постановления администрации сельсовета. Подготовку проекта постановления о заключении концессионного соглашения без проведения конкурса осуществляет администрация сельсовета.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3A7">
        <w:rPr>
          <w:rFonts w:ascii="Times New Roman" w:hAnsi="Times New Roman" w:cs="Times New Roman"/>
          <w:sz w:val="24"/>
          <w:szCs w:val="24"/>
        </w:rPr>
        <w:t>В случае заключения концессионного соглашения без проведения конкурса (при объявлении конкурса несостоявшимся) администрация Петраковского сельсовета в срок, установленный Федеральным законом, направляет заявителю либо участнику конкурса, которому предлагается заключить указанное соглашение, подготовленный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соглашения и конкурсной документации.</w:t>
      </w:r>
      <w:proofErr w:type="gramEnd"/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4.4.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Перемена лиц по концессионному соглашению путем уступки требования или перевода долга допускается с согласия </w:t>
      </w:r>
      <w:proofErr w:type="spellStart"/>
      <w:r w:rsidRPr="002403A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2403A7">
        <w:rPr>
          <w:rFonts w:ascii="Times New Roman" w:hAnsi="Times New Roman" w:cs="Times New Roman"/>
          <w:sz w:val="24"/>
          <w:szCs w:val="24"/>
        </w:rPr>
        <w:t xml:space="preserve"> с момента ввода в эксплуатацию объекта концессионного соглашения.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4.5. Изменения и прекращение концессионного соглашения осуществляются в соответствии с действующим законодательством и заключенным концессионным соглашением.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>5. Порядок предоставления земельных участков концессионерам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5.1.</w:t>
      </w:r>
      <w:r w:rsidRPr="002403A7">
        <w:rPr>
          <w:rFonts w:ascii="Times New Roman" w:hAnsi="Times New Roman" w:cs="Times New Roman"/>
          <w:sz w:val="24"/>
          <w:szCs w:val="24"/>
        </w:rPr>
        <w:tab/>
        <w:t xml:space="preserve">Земельный участок, на котором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предоставляется концессионеру в аренду (субаренду) на срок действия концессионного соглашения в установленном законодательством порядке. 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5.1.1.</w:t>
      </w:r>
      <w:r w:rsidRPr="002403A7">
        <w:rPr>
          <w:rFonts w:ascii="Times New Roman" w:hAnsi="Times New Roman" w:cs="Times New Roman"/>
          <w:sz w:val="24"/>
          <w:szCs w:val="24"/>
        </w:rPr>
        <w:tab/>
        <w:t>Оформление договора аренды земельного участка с концессионером осуществляет администрация Петраковского сельсовета в порядке, установленном действующим законодательством.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5.1.2. Оформление договора субаренды земельного участка с концессионером осуществляет предприятие в порядке, установленном действующим законодательством.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>5.2.</w:t>
      </w:r>
      <w:r w:rsidRPr="002403A7">
        <w:rPr>
          <w:rFonts w:ascii="Times New Roman" w:hAnsi="Times New Roman" w:cs="Times New Roman"/>
          <w:sz w:val="24"/>
          <w:szCs w:val="24"/>
        </w:rPr>
        <w:tab/>
        <w:t>Прекращение концессионного соглашения является основанием для прекращения договора аренды (субаренды) земельного участка.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03A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2403A7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2403A7">
        <w:rPr>
          <w:rFonts w:ascii="Times New Roman" w:hAnsi="Times New Roman" w:cs="Times New Roman"/>
          <w:b/>
          <w:sz w:val="24"/>
          <w:szCs w:val="24"/>
        </w:rPr>
        <w:t xml:space="preserve"> исполнением концессионных соглашений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исполнением концессионных соглашений осуществляется администрацией Петраковского сельсовета, в соответствии с условиями концессионных соглашений.</w:t>
      </w:r>
    </w:p>
    <w:p w:rsidR="002403A7" w:rsidRPr="002403A7" w:rsidRDefault="002403A7" w:rsidP="002403A7">
      <w:pPr>
        <w:tabs>
          <w:tab w:val="left" w:pos="144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6.2. Результаты осуществления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условий концессионного соглашения оформляется актом о результатах контроля.</w:t>
      </w:r>
    </w:p>
    <w:p w:rsidR="002403A7" w:rsidRPr="002403A7" w:rsidRDefault="002403A7" w:rsidP="002403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3A7">
        <w:rPr>
          <w:rFonts w:ascii="Times New Roman" w:hAnsi="Times New Roman" w:cs="Times New Roman"/>
          <w:sz w:val="24"/>
          <w:szCs w:val="24"/>
        </w:rPr>
        <w:t xml:space="preserve">6.3. Акт о результатах контроля подлежит размещению в течение пяти рабочих дней </w:t>
      </w:r>
      <w:proofErr w:type="gramStart"/>
      <w:r w:rsidRPr="002403A7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2403A7">
        <w:rPr>
          <w:rFonts w:ascii="Times New Roman" w:hAnsi="Times New Roman" w:cs="Times New Roman"/>
          <w:sz w:val="24"/>
          <w:szCs w:val="24"/>
        </w:rPr>
        <w:t xml:space="preserve"> данного акта на официальном сайте администрации сельсовета в информационно-телекоммуникационной сети "Интернет".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лет.</w:t>
      </w:r>
    </w:p>
    <w:p w:rsidR="00C05AD4" w:rsidRPr="002403A7" w:rsidRDefault="00C05AD4" w:rsidP="002403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05AD4" w:rsidRPr="002403A7" w:rsidSect="001015CD">
      <w:pgSz w:w="11906" w:h="16838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B410F"/>
    <w:multiLevelType w:val="hybridMultilevel"/>
    <w:tmpl w:val="E24E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3A7"/>
    <w:rsid w:val="002403A7"/>
    <w:rsid w:val="00C0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03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2403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240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403A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40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rsid w:val="00240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istParagraph">
    <w:name w:val="List Paragraph"/>
    <w:basedOn w:val="a"/>
    <w:uiPriority w:val="34"/>
    <w:qFormat/>
    <w:rsid w:val="00240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2403A7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basedOn w:val="a0"/>
    <w:link w:val="a9"/>
    <w:uiPriority w:val="1"/>
    <w:locked/>
    <w:rsid w:val="002403A7"/>
  </w:style>
  <w:style w:type="paragraph" w:styleId="a9">
    <w:name w:val="No Spacing"/>
    <w:link w:val="a8"/>
    <w:uiPriority w:val="1"/>
    <w:qFormat/>
    <w:rsid w:val="002403A7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24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3DE35FEFC366F264B685ACE83D9AFF662B654DA98EF14D3uAF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3DE35FEFC366F264B685ACE83D9AFF662B654DA98EF14D2uAF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5CB0CA56359217E25C70F11DA44D8383DE35FEFC366F264B685ACE83D9AFF662B654DA98EF12D4uAF9J" TargetMode="External"/><Relationship Id="rId5" Type="http://schemas.openxmlformats.org/officeDocument/2006/relationships/hyperlink" Target="consultantplus://offline/ref=475CB0CA56359217E25C70F11DA44D8383DE35FEFC366F264B685ACE83D9AFF662B654DA98EF11D5uA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3456</Words>
  <Characters>19701</Characters>
  <Application>Microsoft Office Word</Application>
  <DocSecurity>0</DocSecurity>
  <Lines>164</Lines>
  <Paragraphs>46</Paragraphs>
  <ScaleCrop>false</ScaleCrop>
  <Company/>
  <LinksUpToDate>false</LinksUpToDate>
  <CharactersWithSpaces>23111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</cp:revision>
  <dcterms:created xsi:type="dcterms:W3CDTF">2022-08-18T05:07:00Z</dcterms:created>
  <dcterms:modified xsi:type="dcterms:W3CDTF">2022-08-18T05:11:00Z</dcterms:modified>
</cp:coreProperties>
</file>