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29" w:rsidRPr="00CE6C20" w:rsidRDefault="00CE6C20" w:rsidP="00CE6C20">
      <w:pPr>
        <w:contextualSpacing/>
        <w:jc w:val="center"/>
        <w:rPr>
          <w:rFonts w:ascii="Segoe UI" w:hAnsi="Segoe UI" w:cs="Segoe UI"/>
          <w:sz w:val="32"/>
        </w:rPr>
      </w:pPr>
      <w:r>
        <w:rPr>
          <w:rFonts w:ascii="Segoe UI" w:hAnsi="Segoe UI" w:cs="Segoe UI"/>
          <w:sz w:val="32"/>
        </w:rPr>
        <w:t>На государственную регистрацию недвижимости д</w:t>
      </w:r>
      <w:r w:rsidR="00592557">
        <w:rPr>
          <w:rFonts w:ascii="Segoe UI" w:hAnsi="Segoe UI" w:cs="Segoe UI"/>
          <w:sz w:val="32"/>
        </w:rPr>
        <w:t xml:space="preserve">окументы </w:t>
      </w:r>
      <w:r w:rsidR="003E1C24">
        <w:rPr>
          <w:rFonts w:ascii="Segoe UI" w:hAnsi="Segoe UI" w:cs="Segoe UI"/>
          <w:sz w:val="32"/>
        </w:rPr>
        <w:t>подает нотариус</w:t>
      </w:r>
    </w:p>
    <w:p w:rsidR="00592557" w:rsidRDefault="00CE6C20" w:rsidP="00592557">
      <w:pPr>
        <w:ind w:right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92557">
        <w:rPr>
          <w:sz w:val="26"/>
          <w:szCs w:val="26"/>
        </w:rPr>
        <w:t xml:space="preserve">Федеральным законом от 03.08.2018 г. №338-ФЗ «О внесении изменений в отдельные законодательные акты </w:t>
      </w:r>
      <w:r w:rsidR="00D825DC">
        <w:rPr>
          <w:sz w:val="26"/>
          <w:szCs w:val="26"/>
        </w:rPr>
        <w:t>Российской Федерации», вступивши</w:t>
      </w:r>
      <w:r w:rsidR="00592557">
        <w:rPr>
          <w:sz w:val="26"/>
          <w:szCs w:val="26"/>
        </w:rPr>
        <w:t xml:space="preserve">м в силу 04.08.2018 г. (за исключением отдельных положений) установлена обязанность нотариуса по направлению в орган регистрации прав заявления о государственной регистрации прав на недвижимое имущество и прилагаемых к нему документов в определенных случаях. </w:t>
      </w:r>
    </w:p>
    <w:p w:rsidR="00592557" w:rsidRDefault="00592557" w:rsidP="00592557">
      <w:pPr>
        <w:ind w:right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Предусмотрено, что после удостоверения договора, на основании которого возникает право на недвижимое имущество, подлежащее государственной регистрации, после выдачи свидетельств о праве на наследство по закону, по завещанию и свидетельства о праве собственности на долю в общем имуществе супругов нотариус обязан незамедлительно (но не позднее окончания рабочего дня) представить в электронной форме заявление о государственной регистрации прав и прилагаемые к нему документы в орган регистрации прав (при удостоверении договора – в случае, если стороны сделки не возражают против подачи такого заявления нотариусом).</w:t>
      </w:r>
    </w:p>
    <w:p w:rsidR="00592557" w:rsidRDefault="00592557" w:rsidP="00592557">
      <w:pPr>
        <w:ind w:right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случае возникшей по причинам, за которые нотариус не отвечает, невозможности представить заявление и документы в электронной форме нотариус обязан представить их в форме документов на бумажном носителе не позднее двух рабочих дней со дня выдачи свидетельства (со дня удостоверения договора, либо если такой срок определен сторонами в договоре – не позднее двух рабочих дней по истечении такого срока).</w:t>
      </w:r>
    </w:p>
    <w:p w:rsidR="00592557" w:rsidRDefault="00592557" w:rsidP="00592557">
      <w:pPr>
        <w:ind w:right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Таким образом, с принятием этого закона гражданам и предпринимателям при обращении к нотариусу будут предоставлены следующие новые возможности, большая часть которых связана с развитием «электронного нотариата»:</w:t>
      </w:r>
    </w:p>
    <w:p w:rsidR="00592557" w:rsidRDefault="00592557" w:rsidP="00592557">
      <w:pPr>
        <w:numPr>
          <w:ilvl w:val="0"/>
          <w:numId w:val="9"/>
        </w:numPr>
        <w:ind w:right="1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практически моментальная регистрация прав в Росреестре по удостоверяемой нотариусом сделке с недвижимостью, при этом такая услуга будет бесплатной, т.е. она будет входить в состав единого нотариального действия;</w:t>
      </w:r>
    </w:p>
    <w:p w:rsidR="00592557" w:rsidRDefault="00592557" w:rsidP="00592557">
      <w:pPr>
        <w:numPr>
          <w:ilvl w:val="0"/>
          <w:numId w:val="9"/>
        </w:numPr>
        <w:ind w:right="1"/>
        <w:jc w:val="both"/>
        <w:rPr>
          <w:sz w:val="26"/>
          <w:szCs w:val="26"/>
        </w:rPr>
      </w:pPr>
      <w:r>
        <w:rPr>
          <w:sz w:val="26"/>
          <w:szCs w:val="26"/>
        </w:rPr>
        <w:t>упрощенная практика создания удостоверенных электронных документов, их теперь будет легко подписать простой электронной подписью в присутствии нотариуса, который своей квалифицированной подписью удостоверит электронный документ и придаст ему юридическую силу.</w:t>
      </w:r>
    </w:p>
    <w:p w:rsidR="00592557" w:rsidRDefault="00436553" w:rsidP="00436553">
      <w:pPr>
        <w:ind w:right="1"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 так же, </w:t>
      </w:r>
      <w:r w:rsidR="005925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если </w:t>
      </w:r>
      <w:r w:rsidR="00592557">
        <w:rPr>
          <w:sz w:val="26"/>
          <w:szCs w:val="26"/>
        </w:rPr>
        <w:t>ранее гражданину для создания электронного документа требовалось иметь личную квалифицированную электронную подпись, теперь достаточно обратиться к нотариусу. Нотариально удостоверенный документ в электронной форме подписывается усиленной квалифицированной</w:t>
      </w:r>
      <w:r w:rsidR="000D0B92">
        <w:rPr>
          <w:sz w:val="26"/>
          <w:szCs w:val="26"/>
        </w:rPr>
        <w:t xml:space="preserve"> электронной подписью нотариуса</w:t>
      </w:r>
      <w:r w:rsidR="00592557">
        <w:rPr>
          <w:sz w:val="26"/>
          <w:szCs w:val="26"/>
        </w:rPr>
        <w:t>.</w:t>
      </w:r>
    </w:p>
    <w:p w:rsidR="00111808" w:rsidRPr="00D825DC" w:rsidRDefault="00CE6C20" w:rsidP="00592557">
      <w:pPr>
        <w:numPr>
          <w:ilvl w:val="0"/>
          <w:numId w:val="10"/>
        </w:numPr>
        <w:ind w:right="1"/>
        <w:jc w:val="both"/>
        <w:rPr>
          <w:rFonts w:ascii="Segoe UI" w:hAnsi="Segoe UI" w:cs="Segoe UI"/>
          <w:b/>
        </w:rPr>
      </w:pPr>
      <w:r w:rsidRPr="00CE6C20">
        <w:rPr>
          <w:sz w:val="26"/>
          <w:szCs w:val="26"/>
        </w:rPr>
        <w:t xml:space="preserve"> </w:t>
      </w:r>
      <w:r w:rsidR="00592557" w:rsidRPr="00CE6C20">
        <w:rPr>
          <w:sz w:val="26"/>
          <w:szCs w:val="26"/>
        </w:rPr>
        <w:t xml:space="preserve">Законопроект призван решить сразу несколько социально значимых задач, повысить стабильность гражданского оборота, уровень защищенности граждан, а также предоставить им дополнительный комфорт при совершении нотариальных действий. </w:t>
      </w:r>
    </w:p>
    <w:p w:rsidR="00D825DC" w:rsidRPr="00145241" w:rsidRDefault="00D825DC" w:rsidP="00D825DC">
      <w:pPr>
        <w:jc w:val="right"/>
      </w:pPr>
      <w:r>
        <w:rPr>
          <w:sz w:val="26"/>
          <w:szCs w:val="26"/>
        </w:rPr>
        <w:t xml:space="preserve">                          </w:t>
      </w:r>
      <w:r w:rsidRPr="00145241">
        <w:t xml:space="preserve">Межмуниципальный Куйбышевский отдел </w:t>
      </w:r>
    </w:p>
    <w:p w:rsidR="00D825DC" w:rsidRPr="00145241" w:rsidRDefault="00D825DC" w:rsidP="00D825DC">
      <w:pPr>
        <w:jc w:val="right"/>
      </w:pPr>
      <w:r w:rsidRPr="00145241">
        <w:t>Управления Росреестра по Новосибирской области</w:t>
      </w:r>
    </w:p>
    <w:p w:rsidR="00D825DC" w:rsidRPr="00CE6C20" w:rsidRDefault="00D825DC" w:rsidP="00D825DC">
      <w:pPr>
        <w:ind w:left="720" w:right="1"/>
        <w:jc w:val="both"/>
        <w:rPr>
          <w:rFonts w:ascii="Segoe UI" w:hAnsi="Segoe UI" w:cs="Segoe UI"/>
          <w:b/>
        </w:rPr>
      </w:pPr>
    </w:p>
    <w:sectPr w:rsidR="00D825DC" w:rsidRPr="00CE6C20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DF7" w:rsidRDefault="00972DF7">
      <w:r>
        <w:separator/>
      </w:r>
    </w:p>
  </w:endnote>
  <w:endnote w:type="continuationSeparator" w:id="0">
    <w:p w:rsidR="00972DF7" w:rsidRDefault="00972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DF7" w:rsidRDefault="00972DF7">
      <w:r>
        <w:separator/>
      </w:r>
    </w:p>
  </w:footnote>
  <w:footnote w:type="continuationSeparator" w:id="0">
    <w:p w:rsidR="00972DF7" w:rsidRDefault="00972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24" w:rsidRDefault="00037247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E1C2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1C24" w:rsidRDefault="003E1C2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24" w:rsidRDefault="00037247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E1C2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E6C20">
      <w:rPr>
        <w:rStyle w:val="a8"/>
        <w:noProof/>
      </w:rPr>
      <w:t>2</w:t>
    </w:r>
    <w:r>
      <w:rPr>
        <w:rStyle w:val="a8"/>
      </w:rPr>
      <w:fldChar w:fldCharType="end"/>
    </w:r>
  </w:p>
  <w:p w:rsidR="003E1C24" w:rsidRDefault="003E1C24">
    <w:pPr>
      <w:pStyle w:val="a7"/>
    </w:pPr>
  </w:p>
  <w:p w:rsidR="003E1C24" w:rsidRDefault="003E1C2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numPicBullet w:numPicBulletId="4">
    <w:pict>
      <v:shape id="_x0000_i1042" type="#_x0000_t75" style="width:3in;height:3in" o:bullet="t"/>
    </w:pict>
  </w:numPicBullet>
  <w:numPicBullet w:numPicBulletId="5">
    <w:pict>
      <v:shape id="_x0000_i1043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6180E07"/>
    <w:multiLevelType w:val="hybridMultilevel"/>
    <w:tmpl w:val="C19E7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E20BC3"/>
    <w:multiLevelType w:val="hybridMultilevel"/>
    <w:tmpl w:val="B46C1864"/>
    <w:lvl w:ilvl="0" w:tplc="04190001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8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37247"/>
    <w:rsid w:val="000426C8"/>
    <w:rsid w:val="00046024"/>
    <w:rsid w:val="000525FE"/>
    <w:rsid w:val="00064266"/>
    <w:rsid w:val="00073CAE"/>
    <w:rsid w:val="00087D1C"/>
    <w:rsid w:val="000B25C4"/>
    <w:rsid w:val="000C263A"/>
    <w:rsid w:val="000D0B92"/>
    <w:rsid w:val="000E5CF2"/>
    <w:rsid w:val="000F2CCC"/>
    <w:rsid w:val="000F6C49"/>
    <w:rsid w:val="00100884"/>
    <w:rsid w:val="00111808"/>
    <w:rsid w:val="00126828"/>
    <w:rsid w:val="00126A07"/>
    <w:rsid w:val="00130E19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23D9"/>
    <w:rsid w:val="00213606"/>
    <w:rsid w:val="00217F2E"/>
    <w:rsid w:val="00221064"/>
    <w:rsid w:val="0024334A"/>
    <w:rsid w:val="00266BA7"/>
    <w:rsid w:val="00293A45"/>
    <w:rsid w:val="002D505D"/>
    <w:rsid w:val="002D6A33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3E1C24"/>
    <w:rsid w:val="003E3A53"/>
    <w:rsid w:val="00436553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92557"/>
    <w:rsid w:val="005A45D7"/>
    <w:rsid w:val="005A5E4E"/>
    <w:rsid w:val="005B11C3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7F1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72DF7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22B29"/>
    <w:rsid w:val="00A27783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E6C20"/>
    <w:rsid w:val="00CF616D"/>
    <w:rsid w:val="00D03F53"/>
    <w:rsid w:val="00D24277"/>
    <w:rsid w:val="00D41A97"/>
    <w:rsid w:val="00D651B8"/>
    <w:rsid w:val="00D81C7B"/>
    <w:rsid w:val="00D825DC"/>
    <w:rsid w:val="00D878C5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2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paragraph" w:styleId="ad">
    <w:name w:val="Body Text Indent"/>
    <w:basedOn w:val="a"/>
    <w:link w:val="ae"/>
    <w:rsid w:val="00A22B2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22B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2839</CharactersWithSpaces>
  <SharedDoc>false</SharedDoc>
  <HLinks>
    <vt:vector size="18" baseType="variant"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3</cp:revision>
  <cp:lastPrinted>2019-02-05T07:47:00Z</cp:lastPrinted>
  <dcterms:created xsi:type="dcterms:W3CDTF">2019-02-05T07:47:00Z</dcterms:created>
  <dcterms:modified xsi:type="dcterms:W3CDTF">2019-02-08T04:21:00Z</dcterms:modified>
</cp:coreProperties>
</file>